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C4E61" w14:textId="77777777" w:rsidR="00413615" w:rsidRPr="00485530" w:rsidRDefault="00485530">
      <w:pPr>
        <w:rPr>
          <w:rFonts w:ascii="Arial" w:hAnsi="Arial" w:cs="Arial"/>
          <w:sz w:val="24"/>
          <w:szCs w:val="24"/>
        </w:rPr>
      </w:pPr>
      <w:r w:rsidRPr="00485530">
        <w:rPr>
          <w:rFonts w:ascii="Arial" w:hAnsi="Arial" w:cs="Arial"/>
          <w:sz w:val="24"/>
          <w:szCs w:val="24"/>
        </w:rPr>
        <w:t xml:space="preserve">Dear Colleagues, </w:t>
      </w:r>
    </w:p>
    <w:p w14:paraId="0697C31F" w14:textId="77777777" w:rsidR="00485530" w:rsidRDefault="00485530">
      <w:pPr>
        <w:rPr>
          <w:rFonts w:ascii="Arial" w:hAnsi="Arial" w:cs="Arial"/>
          <w:color w:val="000000"/>
          <w:sz w:val="24"/>
          <w:szCs w:val="24"/>
          <w:shd w:val="clear" w:color="auto" w:fill="FFFFFF"/>
        </w:rPr>
      </w:pPr>
      <w:r w:rsidRPr="00485530">
        <w:rPr>
          <w:rFonts w:ascii="Arial" w:hAnsi="Arial" w:cs="Arial"/>
          <w:sz w:val="24"/>
          <w:szCs w:val="24"/>
        </w:rPr>
        <w:t xml:space="preserve">This is a call for abstracts for the symposium </w:t>
      </w:r>
      <w:r w:rsidRPr="00485530">
        <w:rPr>
          <w:rFonts w:ascii="Arial" w:hAnsi="Arial" w:cs="Arial"/>
          <w:color w:val="000000"/>
          <w:sz w:val="24"/>
          <w:szCs w:val="24"/>
          <w:shd w:val="clear" w:color="auto" w:fill="FFFFFF"/>
        </w:rPr>
        <w:t>The Application of Non-Traditional Qualitative Frameworks in Chemistry Education Research which will take place at the 2018 Biennial Conference on Chemical Education (BCCE) at the University of Notre Dame from July 29</w:t>
      </w:r>
      <w:r w:rsidRPr="00485530">
        <w:rPr>
          <w:rFonts w:ascii="Arial" w:hAnsi="Arial" w:cs="Arial"/>
          <w:color w:val="000000"/>
          <w:sz w:val="24"/>
          <w:szCs w:val="24"/>
          <w:shd w:val="clear" w:color="auto" w:fill="FFFFFF"/>
          <w:vertAlign w:val="superscript"/>
        </w:rPr>
        <w:t>th</w:t>
      </w:r>
      <w:r w:rsidRPr="00485530">
        <w:rPr>
          <w:rFonts w:ascii="Arial" w:hAnsi="Arial" w:cs="Arial"/>
          <w:color w:val="000000"/>
          <w:sz w:val="24"/>
          <w:szCs w:val="24"/>
          <w:shd w:val="clear" w:color="auto" w:fill="FFFFFF"/>
        </w:rPr>
        <w:t>-2</w:t>
      </w:r>
      <w:r w:rsidRPr="00485530">
        <w:rPr>
          <w:rFonts w:ascii="Arial" w:hAnsi="Arial" w:cs="Arial"/>
          <w:color w:val="000000"/>
          <w:sz w:val="24"/>
          <w:szCs w:val="24"/>
          <w:shd w:val="clear" w:color="auto" w:fill="FFFFFF"/>
          <w:vertAlign w:val="superscript"/>
        </w:rPr>
        <w:t>nd</w:t>
      </w:r>
      <w:r w:rsidRPr="00485530">
        <w:rPr>
          <w:rFonts w:ascii="Arial" w:hAnsi="Arial" w:cs="Arial"/>
          <w:color w:val="000000"/>
          <w:sz w:val="24"/>
          <w:szCs w:val="24"/>
          <w:shd w:val="clear" w:color="auto" w:fill="FFFFFF"/>
        </w:rPr>
        <w:t xml:space="preserve"> August.</w:t>
      </w:r>
    </w:p>
    <w:p w14:paraId="0725349D" w14:textId="77777777" w:rsidR="00485530" w:rsidRDefault="00485530">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Symposium Description: As the field of chemistry education continues to grow, novel qualitative frameworks are beginning to emerge into the field. The purpose of this symposium is to present how novel non-traditional qualitative frameworks are being applied to chemical education research. Speakers will be expected to shift the focus of their presentation away from results and towards how the framework informed the development of a research study and analysis of the results. </w:t>
      </w:r>
      <w:r w:rsidR="00484BE0">
        <w:rPr>
          <w:rFonts w:ascii="Arial" w:hAnsi="Arial" w:cs="Arial"/>
          <w:color w:val="000000"/>
          <w:sz w:val="24"/>
          <w:szCs w:val="24"/>
          <w:shd w:val="clear" w:color="auto" w:fill="FFFFFF"/>
        </w:rPr>
        <w:t>We want this symposium to champion novel</w:t>
      </w:r>
      <w:r w:rsidR="00897C46">
        <w:rPr>
          <w:rFonts w:ascii="Arial" w:hAnsi="Arial" w:cs="Arial"/>
          <w:color w:val="000000"/>
          <w:sz w:val="24"/>
          <w:szCs w:val="24"/>
          <w:shd w:val="clear" w:color="auto" w:fill="FFFFFF"/>
        </w:rPr>
        <w:t xml:space="preserve"> non-</w:t>
      </w:r>
      <w:r w:rsidR="00484BE0">
        <w:rPr>
          <w:rFonts w:ascii="Arial" w:hAnsi="Arial" w:cs="Arial"/>
          <w:color w:val="000000"/>
          <w:sz w:val="24"/>
          <w:szCs w:val="24"/>
          <w:shd w:val="clear" w:color="auto" w:fill="FFFFFF"/>
        </w:rPr>
        <w:t>traditional frameworks that will allow for new ways to study chemistry education</w:t>
      </w:r>
      <w:r w:rsidR="00042C28">
        <w:rPr>
          <w:rFonts w:ascii="Arial" w:hAnsi="Arial" w:cs="Arial"/>
          <w:color w:val="000000"/>
          <w:sz w:val="24"/>
          <w:szCs w:val="24"/>
          <w:shd w:val="clear" w:color="auto" w:fill="FFFFFF"/>
        </w:rPr>
        <w:t>.</w:t>
      </w:r>
    </w:p>
    <w:p w14:paraId="39600EED" w14:textId="77777777" w:rsidR="00484BE0" w:rsidRDefault="00485530">
      <w:pPr>
        <w:rPr>
          <w:rFonts w:ascii="Helvetica" w:hAnsi="Helvetica" w:cs="Segoe UI"/>
          <w:b/>
          <w:bCs/>
          <w:color w:val="333333"/>
          <w:sz w:val="23"/>
          <w:szCs w:val="23"/>
          <w:shd w:val="clear" w:color="auto" w:fill="FFFFFF"/>
        </w:rPr>
      </w:pPr>
      <w:r>
        <w:rPr>
          <w:rFonts w:ascii="Arial" w:hAnsi="Arial" w:cs="Arial"/>
          <w:color w:val="000000"/>
          <w:sz w:val="24"/>
          <w:szCs w:val="24"/>
          <w:shd w:val="clear" w:color="auto" w:fill="FFFFFF"/>
        </w:rPr>
        <w:t>Abstracts must be submitted by February 20</w:t>
      </w:r>
      <w:r w:rsidRPr="00485530">
        <w:rPr>
          <w:rFonts w:ascii="Arial" w:hAnsi="Arial" w:cs="Arial"/>
          <w:color w:val="000000"/>
          <w:sz w:val="24"/>
          <w:szCs w:val="24"/>
          <w:shd w:val="clear" w:color="auto" w:fill="FFFFFF"/>
          <w:vertAlign w:val="superscript"/>
        </w:rPr>
        <w:t>th</w:t>
      </w:r>
      <w:proofErr w:type="gramStart"/>
      <w:r>
        <w:rPr>
          <w:rFonts w:ascii="Arial" w:hAnsi="Arial" w:cs="Arial"/>
          <w:color w:val="000000"/>
          <w:sz w:val="24"/>
          <w:szCs w:val="24"/>
          <w:shd w:val="clear" w:color="auto" w:fill="FFFFFF"/>
        </w:rPr>
        <w:t xml:space="preserve"> 2018</w:t>
      </w:r>
      <w:proofErr w:type="gramEnd"/>
      <w:r>
        <w:rPr>
          <w:rFonts w:ascii="Arial" w:hAnsi="Arial" w:cs="Arial"/>
          <w:color w:val="000000"/>
          <w:sz w:val="24"/>
          <w:szCs w:val="24"/>
          <w:shd w:val="clear" w:color="auto" w:fill="FFFFFF"/>
        </w:rPr>
        <w:t xml:space="preserve">. </w:t>
      </w:r>
      <w:r w:rsidR="00484BE0">
        <w:rPr>
          <w:rFonts w:ascii="Helvetica" w:hAnsi="Helvetica" w:cs="Segoe UI"/>
          <w:b/>
          <w:bCs/>
          <w:color w:val="333333"/>
          <w:sz w:val="23"/>
          <w:szCs w:val="23"/>
          <w:shd w:val="clear" w:color="auto" w:fill="FFFFFF"/>
        </w:rPr>
        <w:t>(</w:t>
      </w:r>
      <w:hyperlink r:id="rId4" w:tgtFrame="_blank" w:history="1">
        <w:r w:rsidR="00484BE0">
          <w:rPr>
            <w:rStyle w:val="Hyperlink"/>
            <w:rFonts w:ascii="Helvetica" w:hAnsi="Helvetica" w:cs="Segoe UI"/>
            <w:b/>
            <w:bCs/>
            <w:sz w:val="23"/>
            <w:szCs w:val="23"/>
            <w:shd w:val="clear" w:color="auto" w:fill="FFFFFF"/>
          </w:rPr>
          <w:t>https://bcce2018.abstractcentral.com/login</w:t>
        </w:r>
      </w:hyperlink>
      <w:r w:rsidR="00484BE0">
        <w:rPr>
          <w:rFonts w:ascii="Helvetica" w:hAnsi="Helvetica" w:cs="Segoe UI"/>
          <w:b/>
          <w:bCs/>
          <w:color w:val="333333"/>
          <w:sz w:val="23"/>
          <w:szCs w:val="23"/>
          <w:shd w:val="clear" w:color="auto" w:fill="FFFFFF"/>
        </w:rPr>
        <w:t>).</w:t>
      </w:r>
    </w:p>
    <w:p w14:paraId="3529742A" w14:textId="77777777" w:rsidR="00897C46" w:rsidRDefault="00897C46" w:rsidP="00897C46">
      <w:pPr>
        <w:rPr>
          <w:rFonts w:ascii="Arial" w:hAnsi="Arial" w:cs="Arial"/>
          <w:color w:val="000000"/>
          <w:sz w:val="24"/>
          <w:szCs w:val="24"/>
          <w:shd w:val="clear" w:color="auto" w:fill="FFFFFF"/>
        </w:rPr>
      </w:pPr>
    </w:p>
    <w:p w14:paraId="125A2F79" w14:textId="77777777" w:rsidR="00897C46" w:rsidRDefault="00897C46" w:rsidP="00897C46">
      <w:pP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Feel free to </w:t>
      </w:r>
      <w:bookmarkStart w:id="0" w:name="_GoBack"/>
      <w:bookmarkEnd w:id="0"/>
      <w:r>
        <w:rPr>
          <w:rFonts w:ascii="Arial" w:hAnsi="Arial" w:cs="Arial"/>
          <w:color w:val="000000"/>
          <w:sz w:val="24"/>
          <w:szCs w:val="24"/>
          <w:shd w:val="clear" w:color="auto" w:fill="FFFFFF"/>
        </w:rPr>
        <w:t>email us with any questions.</w:t>
      </w:r>
    </w:p>
    <w:p w14:paraId="28DC01FC" w14:textId="77777777" w:rsidR="00897C46" w:rsidRDefault="00897C46">
      <w:pPr>
        <w:rPr>
          <w:rFonts w:ascii="Arial" w:hAnsi="Arial" w:cs="Arial"/>
          <w:color w:val="000000"/>
          <w:sz w:val="24"/>
          <w:szCs w:val="24"/>
          <w:shd w:val="clear" w:color="auto" w:fill="FFFFFF"/>
        </w:rPr>
      </w:pPr>
    </w:p>
    <w:p w14:paraId="1B44EFE6" w14:textId="77777777" w:rsidR="00484BE0" w:rsidRDefault="00484BE0">
      <w:pPr>
        <w:rPr>
          <w:rFonts w:ascii="Arial" w:hAnsi="Arial" w:cs="Arial"/>
          <w:color w:val="000000"/>
          <w:sz w:val="24"/>
          <w:szCs w:val="24"/>
          <w:shd w:val="clear" w:color="auto" w:fill="FFFFFF"/>
        </w:rPr>
      </w:pPr>
      <w:r>
        <w:rPr>
          <w:rFonts w:ascii="Arial" w:hAnsi="Arial" w:cs="Arial"/>
          <w:color w:val="000000"/>
          <w:sz w:val="24"/>
          <w:szCs w:val="24"/>
          <w:shd w:val="clear" w:color="auto" w:fill="FFFFFF"/>
        </w:rPr>
        <w:t>Symposium Organizers:</w:t>
      </w:r>
    </w:p>
    <w:p w14:paraId="3EB40BBE" w14:textId="77777777" w:rsidR="00484BE0" w:rsidRDefault="00484BE0">
      <w:pPr>
        <w:rPr>
          <w:rFonts w:ascii="Arial" w:hAnsi="Arial" w:cs="Arial"/>
          <w:color w:val="000000"/>
          <w:sz w:val="24"/>
          <w:szCs w:val="24"/>
          <w:shd w:val="clear" w:color="auto" w:fill="FFFFFF"/>
        </w:rPr>
      </w:pPr>
      <w:r>
        <w:rPr>
          <w:rFonts w:ascii="Arial" w:hAnsi="Arial" w:cs="Arial"/>
          <w:color w:val="000000"/>
          <w:sz w:val="24"/>
          <w:szCs w:val="24"/>
          <w:shd w:val="clear" w:color="auto" w:fill="FFFFFF"/>
        </w:rPr>
        <w:t>Alex Kararo, Ph.D.</w:t>
      </w:r>
    </w:p>
    <w:p w14:paraId="1C3352EA" w14:textId="77777777" w:rsidR="00484BE0" w:rsidRDefault="00484BE0">
      <w:pPr>
        <w:rPr>
          <w:rFonts w:ascii="Arial" w:hAnsi="Arial" w:cs="Arial"/>
          <w:color w:val="000000"/>
          <w:sz w:val="24"/>
          <w:szCs w:val="24"/>
          <w:shd w:val="clear" w:color="auto" w:fill="FFFFFF"/>
        </w:rPr>
      </w:pPr>
      <w:r>
        <w:rPr>
          <w:rFonts w:ascii="Arial" w:hAnsi="Arial" w:cs="Arial"/>
          <w:color w:val="000000"/>
          <w:sz w:val="24"/>
          <w:szCs w:val="24"/>
          <w:shd w:val="clear" w:color="auto" w:fill="FFFFFF"/>
        </w:rPr>
        <w:t>Postdoctoral Researcher (Underwood Group), Florida International University</w:t>
      </w:r>
    </w:p>
    <w:p w14:paraId="78009B25" w14:textId="77777777" w:rsidR="00484BE0" w:rsidRDefault="00484BE0">
      <w:pPr>
        <w:rPr>
          <w:rFonts w:ascii="Arial" w:hAnsi="Arial" w:cs="Arial"/>
          <w:color w:val="000000"/>
          <w:sz w:val="24"/>
          <w:szCs w:val="24"/>
          <w:shd w:val="clear" w:color="auto" w:fill="FFFFFF"/>
        </w:rPr>
      </w:pPr>
      <w:r>
        <w:rPr>
          <w:rFonts w:ascii="Arial" w:hAnsi="Arial" w:cs="Arial"/>
          <w:color w:val="000000"/>
          <w:sz w:val="24"/>
          <w:szCs w:val="24"/>
          <w:shd w:val="clear" w:color="auto" w:fill="FFFFFF"/>
        </w:rPr>
        <w:t>akararo@fiu.edu</w:t>
      </w:r>
    </w:p>
    <w:p w14:paraId="4A4CC6DD" w14:textId="77777777" w:rsidR="00484BE0" w:rsidRDefault="00484BE0">
      <w:pPr>
        <w:rPr>
          <w:rFonts w:ascii="Arial" w:hAnsi="Arial" w:cs="Arial"/>
          <w:color w:val="000000"/>
          <w:sz w:val="24"/>
          <w:szCs w:val="24"/>
          <w:shd w:val="clear" w:color="auto" w:fill="FFFFFF"/>
        </w:rPr>
      </w:pPr>
      <w:r>
        <w:rPr>
          <w:rFonts w:ascii="Arial" w:hAnsi="Arial" w:cs="Arial"/>
          <w:color w:val="000000"/>
          <w:sz w:val="24"/>
          <w:szCs w:val="24"/>
          <w:shd w:val="clear" w:color="auto" w:fill="FFFFFF"/>
        </w:rPr>
        <w:t>Christopher Randles, Ph.D.</w:t>
      </w:r>
    </w:p>
    <w:p w14:paraId="7E75DFD4" w14:textId="77777777" w:rsidR="00484BE0" w:rsidRDefault="00484BE0">
      <w:pPr>
        <w:rPr>
          <w:rFonts w:ascii="Arial" w:hAnsi="Arial" w:cs="Arial"/>
          <w:color w:val="000000"/>
          <w:sz w:val="24"/>
          <w:szCs w:val="24"/>
          <w:shd w:val="clear" w:color="auto" w:fill="FFFFFF"/>
        </w:rPr>
      </w:pPr>
      <w:r>
        <w:rPr>
          <w:rFonts w:ascii="Arial" w:hAnsi="Arial" w:cs="Arial"/>
          <w:color w:val="000000"/>
          <w:sz w:val="24"/>
          <w:szCs w:val="24"/>
          <w:shd w:val="clear" w:color="auto" w:fill="FFFFFF"/>
        </w:rPr>
        <w:t>Postdoctoral Researcher (Bodner Group), Purdue University</w:t>
      </w:r>
    </w:p>
    <w:p w14:paraId="0B18B62A" w14:textId="77777777" w:rsidR="00485530" w:rsidRPr="00484BE0" w:rsidRDefault="00484BE0">
      <w:pPr>
        <w:rPr>
          <w:rFonts w:ascii="Arial" w:hAnsi="Arial" w:cs="Arial"/>
          <w:color w:val="000000"/>
          <w:sz w:val="24"/>
          <w:szCs w:val="24"/>
          <w:shd w:val="clear" w:color="auto" w:fill="FFFFFF"/>
        </w:rPr>
      </w:pPr>
      <w:r>
        <w:rPr>
          <w:rFonts w:ascii="Arial" w:hAnsi="Arial" w:cs="Arial"/>
          <w:color w:val="000000"/>
          <w:sz w:val="24"/>
          <w:szCs w:val="24"/>
          <w:shd w:val="clear" w:color="auto" w:fill="FFFFFF"/>
        </w:rPr>
        <w:t>randles@purdue.edu</w:t>
      </w:r>
    </w:p>
    <w:sectPr w:rsidR="00485530" w:rsidRPr="00484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30"/>
    <w:rsid w:val="00042C28"/>
    <w:rsid w:val="00180B3C"/>
    <w:rsid w:val="001B388B"/>
    <w:rsid w:val="00484BE0"/>
    <w:rsid w:val="00485530"/>
    <w:rsid w:val="004A4A5B"/>
    <w:rsid w:val="00770420"/>
    <w:rsid w:val="0078287E"/>
    <w:rsid w:val="00897C46"/>
    <w:rsid w:val="00CC714E"/>
    <w:rsid w:val="00D93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2CE5"/>
  <w15:chartTrackingRefBased/>
  <w15:docId w15:val="{942E12AA-E4A6-41E9-A5A0-A9FE5DDE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4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proofpoint.com/v2/url?u=https-3A__bcce2018.abstractcentral.com_login&amp;d=DwMDaQ&amp;c=lhMMI368wojMYNABHh1gQQ&amp;r=tsp-mT-McpaYRoaEnBlbNw&amp;m=QzDxRfFvg2jl2HTCp88fLps9xtcUZY4Vp75wT4xVuIE&amp;s=LvofCyU1Xq54mL5fItiBzMli9xl2hrg7M2M4jyNpRYc&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 Randles</dc:creator>
  <cp:keywords/>
  <dc:description/>
  <cp:lastModifiedBy>Christopher A Randles</cp:lastModifiedBy>
  <cp:revision>2</cp:revision>
  <dcterms:created xsi:type="dcterms:W3CDTF">2018-01-22T18:47:00Z</dcterms:created>
  <dcterms:modified xsi:type="dcterms:W3CDTF">2018-01-22T18:47:00Z</dcterms:modified>
</cp:coreProperties>
</file>